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8A0" w14:textId="77777777" w:rsidR="00636A29" w:rsidRPr="008C5659" w:rsidRDefault="00636A29" w:rsidP="008C5659">
      <w:pPr>
        <w:shd w:val="clear" w:color="auto" w:fill="FFFFFF"/>
        <w:spacing w:after="0" w:line="240" w:lineRule="auto"/>
        <w:textAlignment w:val="baseline"/>
        <w:rPr>
          <w:rFonts w:eastAsia="Times New Roman" w:cstheme="minorHAnsi"/>
          <w:color w:val="000000" w:themeColor="text1"/>
          <w:sz w:val="36"/>
          <w:szCs w:val="36"/>
          <w:lang w:val="en-US" w:eastAsia="es-MX"/>
        </w:rPr>
      </w:pPr>
      <w:bookmarkStart w:id="0" w:name="_GoBack"/>
      <w:r w:rsidRPr="00636A29">
        <w:rPr>
          <w:rFonts w:eastAsia="Times New Roman" w:cstheme="minorHAnsi"/>
          <w:color w:val="000000" w:themeColor="text1"/>
          <w:sz w:val="36"/>
          <w:szCs w:val="36"/>
          <w:lang w:val="en-US" w:eastAsia="es-MX"/>
        </w:rPr>
        <w:t xml:space="preserve">Child and Adolescent Health </w:t>
      </w:r>
      <w:proofErr w:type="gramStart"/>
      <w:r w:rsidRPr="00636A29">
        <w:rPr>
          <w:rFonts w:eastAsia="Times New Roman" w:cstheme="minorHAnsi"/>
          <w:color w:val="000000" w:themeColor="text1"/>
          <w:sz w:val="36"/>
          <w:szCs w:val="36"/>
          <w:lang w:val="en-US" w:eastAsia="es-MX"/>
        </w:rPr>
        <w:t>From</w:t>
      </w:r>
      <w:proofErr w:type="gramEnd"/>
      <w:r w:rsidRPr="00636A29">
        <w:rPr>
          <w:rFonts w:eastAsia="Times New Roman" w:cstheme="minorHAnsi"/>
          <w:color w:val="000000" w:themeColor="text1"/>
          <w:sz w:val="36"/>
          <w:szCs w:val="36"/>
          <w:lang w:val="en-US" w:eastAsia="es-MX"/>
        </w:rPr>
        <w:t xml:space="preserve"> 1990 to 2015</w:t>
      </w:r>
      <w:r w:rsidR="008C5659" w:rsidRPr="008C5659">
        <w:rPr>
          <w:rFonts w:eastAsia="Times New Roman" w:cstheme="minorHAnsi"/>
          <w:color w:val="000000" w:themeColor="text1"/>
          <w:sz w:val="36"/>
          <w:szCs w:val="36"/>
          <w:lang w:val="en-US" w:eastAsia="es-MX"/>
        </w:rPr>
        <w:t xml:space="preserve"> </w:t>
      </w:r>
      <w:r w:rsidRPr="00636A29">
        <w:rPr>
          <w:rFonts w:eastAsia="Times New Roman" w:cstheme="minorHAnsi"/>
          <w:color w:val="000000" w:themeColor="text1"/>
          <w:sz w:val="36"/>
          <w:szCs w:val="36"/>
          <w:lang w:val="en-US" w:eastAsia="es-MX"/>
        </w:rPr>
        <w:t>Findings From the Global Burden of Diseases, Injuries,</w:t>
      </w:r>
      <w:r w:rsidRPr="008C5659">
        <w:rPr>
          <w:rFonts w:eastAsia="Times New Roman" w:cstheme="minorHAnsi"/>
          <w:color w:val="000000" w:themeColor="text1"/>
          <w:sz w:val="36"/>
          <w:szCs w:val="36"/>
          <w:lang w:val="en-US" w:eastAsia="es-MX"/>
        </w:rPr>
        <w:t xml:space="preserve"> </w:t>
      </w:r>
      <w:r w:rsidRPr="00636A29">
        <w:rPr>
          <w:rFonts w:eastAsia="Times New Roman" w:cstheme="minorHAnsi"/>
          <w:color w:val="000000" w:themeColor="text1"/>
          <w:sz w:val="36"/>
          <w:szCs w:val="36"/>
          <w:lang w:val="en-US" w:eastAsia="es-MX"/>
        </w:rPr>
        <w:t>and Risk Factors 2015 Study</w:t>
      </w:r>
    </w:p>
    <w:bookmarkEnd w:id="0"/>
    <w:p w14:paraId="238C12EF"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p>
    <w:p w14:paraId="4FBF2860"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IMPORTANCE</w:t>
      </w:r>
    </w:p>
    <w:p w14:paraId="737CC4A3"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Comprehensive and timely monitoring of disease burden in all age groups, including children and adolescents, is essential for improving population health.</w:t>
      </w:r>
    </w:p>
    <w:p w14:paraId="14909249"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OBJECTIVE</w:t>
      </w:r>
    </w:p>
    <w:p w14:paraId="0948B1BF"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To quantify and describe levels and trends of mortality and nonfatal health outcomes among children and adolescents from 1990 to 2015 to provide a framework for policy discussion.</w:t>
      </w:r>
    </w:p>
    <w:p w14:paraId="44D79AD8"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EVIDENCE REVIEW</w:t>
      </w:r>
    </w:p>
    <w:p w14:paraId="1E5C1BA0"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Cause-specific mortality and nonfatal health outcomes were analyzed for 195 countries and territories by age group, sex, and year from 1990 to 2015 using standardized approaches for data processing and statistical modeling, with subsequent analysis of the findings to describe levels and trends across geography and time among children and adolescents 19 years or younger. A composite indicator of income, education, and fertility was developed (Socio-demographic Index [SDI]) for each geographic unit and year, which evaluates the historical association between SDI and health loss.</w:t>
      </w:r>
    </w:p>
    <w:p w14:paraId="4E9C83B8"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FINDINGS</w:t>
      </w:r>
    </w:p>
    <w:p w14:paraId="65760554"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Global child and adolescent mortality decreased from 14.18 million (95% uncertainty interval [UI], 14.09 million to 14.28 million) deaths in 1990 to 7.26 million (95% UI, 7.14 million to 7.39 million) deaths in 2015, but progress has been unevenly distributed.</w:t>
      </w:r>
    </w:p>
    <w:p w14:paraId="7BB75F66"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 xml:space="preserve">Countries with a lower SDI had a larger proportion of mortality burden (75%) in 2015 than was the case in 1990 (61%). Most deaths in 2015 occurred in South Asia and sub-Saharan Africa. Global trends were driven by reductions in mortality owing to infectious, nutritional, and neonatal disorders, which </w:t>
      </w:r>
      <w:proofErr w:type="gramStart"/>
      <w:r w:rsidRPr="00636A29">
        <w:rPr>
          <w:rFonts w:eastAsia="Times New Roman" w:cstheme="minorHAnsi"/>
          <w:color w:val="000000" w:themeColor="text1"/>
          <w:lang w:val="en-US" w:eastAsia="es-MX"/>
        </w:rPr>
        <w:t>in the aggregate</w:t>
      </w:r>
      <w:proofErr w:type="gramEnd"/>
      <w:r w:rsidRPr="00636A29">
        <w:rPr>
          <w:rFonts w:eastAsia="Times New Roman" w:cstheme="minorHAnsi"/>
          <w:color w:val="000000" w:themeColor="text1"/>
          <w:lang w:val="en-US" w:eastAsia="es-MX"/>
        </w:rPr>
        <w:t xml:space="preserve"> led to a relative increase in the importance of </w:t>
      </w:r>
      <w:proofErr w:type="spellStart"/>
      <w:r w:rsidRPr="00636A29">
        <w:rPr>
          <w:rFonts w:eastAsia="Times New Roman" w:cstheme="minorHAnsi"/>
          <w:color w:val="000000" w:themeColor="text1"/>
          <w:lang w:val="en-US" w:eastAsia="es-MX"/>
        </w:rPr>
        <w:t>noncommunicable</w:t>
      </w:r>
      <w:proofErr w:type="spellEnd"/>
      <w:r w:rsidRPr="00636A29">
        <w:rPr>
          <w:rFonts w:eastAsia="Times New Roman" w:cstheme="minorHAnsi"/>
          <w:color w:val="000000" w:themeColor="text1"/>
          <w:lang w:val="en-US" w:eastAsia="es-MX"/>
        </w:rPr>
        <w:t xml:space="preserve"> diseases and injuries in explaining global disease burden. The absolute burden of disability in children and adolescents increased 4.3% (95% UI, 3.1%-5.6%) from 1990 to 2015, with much of the increase owing to population growth and improved survival for children and adolescents to older ages. Other than infectious conditions, many top causes of disability are associated with long-term </w:t>
      </w:r>
      <w:proofErr w:type="spellStart"/>
      <w:r w:rsidRPr="00636A29">
        <w:rPr>
          <w:rFonts w:eastAsia="Times New Roman" w:cstheme="minorHAnsi"/>
          <w:color w:val="000000" w:themeColor="text1"/>
          <w:lang w:val="en-US" w:eastAsia="es-MX"/>
        </w:rPr>
        <w:t>sequelae</w:t>
      </w:r>
      <w:proofErr w:type="spellEnd"/>
      <w:r w:rsidRPr="00636A29">
        <w:rPr>
          <w:rFonts w:eastAsia="Times New Roman" w:cstheme="minorHAnsi"/>
          <w:color w:val="000000" w:themeColor="text1"/>
          <w:lang w:val="en-US" w:eastAsia="es-MX"/>
        </w:rPr>
        <w:t xml:space="preserve"> of conditions present at birth (</w:t>
      </w:r>
      <w:proofErr w:type="spellStart"/>
      <w:r w:rsidRPr="00636A29">
        <w:rPr>
          <w:rFonts w:eastAsia="Times New Roman" w:cstheme="minorHAnsi"/>
          <w:color w:val="000000" w:themeColor="text1"/>
          <w:lang w:val="en-US" w:eastAsia="es-MX"/>
        </w:rPr>
        <w:t>eg</w:t>
      </w:r>
      <w:proofErr w:type="spellEnd"/>
      <w:r w:rsidRPr="00636A29">
        <w:rPr>
          <w:rFonts w:eastAsia="Times New Roman" w:cstheme="minorHAnsi"/>
          <w:color w:val="000000" w:themeColor="text1"/>
          <w:lang w:val="en-US" w:eastAsia="es-MX"/>
        </w:rPr>
        <w:t xml:space="preserve">, neonatal disorders, congenital birth defects, and </w:t>
      </w:r>
      <w:proofErr w:type="spellStart"/>
      <w:r w:rsidRPr="00636A29">
        <w:rPr>
          <w:rFonts w:eastAsia="Times New Roman" w:cstheme="minorHAnsi"/>
          <w:color w:val="000000" w:themeColor="text1"/>
          <w:lang w:val="en-US" w:eastAsia="es-MX"/>
        </w:rPr>
        <w:t>hemoglobinopathies</w:t>
      </w:r>
      <w:proofErr w:type="spellEnd"/>
      <w:r w:rsidRPr="00636A29">
        <w:rPr>
          <w:rFonts w:eastAsia="Times New Roman" w:cstheme="minorHAnsi"/>
          <w:color w:val="000000" w:themeColor="text1"/>
          <w:lang w:val="en-US" w:eastAsia="es-MX"/>
        </w:rPr>
        <w:t>) and complications of a variety of infections and nutritional deficiencies. Anemia, developmental intellectual disability, hearing loss, epilepsy, and vision loss are important contributors to childhood disability that can arise from multiple causes. Maternal and reproductive health remains a key cause of disease burden in adolescent females, especially in lower-SDI countries. In low-SDI countries, mortality is the primary driver of health loss for children and adolescents, whereas disability predominates in higher-SDI locations; the specific pattern of epidemiological transition varies across diseases and injuries.</w:t>
      </w:r>
    </w:p>
    <w:p w14:paraId="44D3BDDF"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CONCLUSIONS AND RELEVANCE</w:t>
      </w:r>
    </w:p>
    <w:p w14:paraId="0A27EA8F" w14:textId="77777777" w:rsidR="00636A29" w:rsidRPr="00636A29" w:rsidRDefault="00636A29" w:rsidP="00636A29">
      <w:pPr>
        <w:spacing w:after="0" w:line="240" w:lineRule="auto"/>
        <w:jc w:val="both"/>
        <w:textAlignment w:val="baseline"/>
        <w:rPr>
          <w:rFonts w:eastAsia="Times New Roman" w:cstheme="minorHAnsi"/>
          <w:color w:val="000000" w:themeColor="text1"/>
          <w:lang w:val="en-US" w:eastAsia="es-MX"/>
        </w:rPr>
      </w:pPr>
      <w:r w:rsidRPr="00636A29">
        <w:rPr>
          <w:rFonts w:eastAsia="Times New Roman" w:cstheme="minorHAnsi"/>
          <w:color w:val="000000" w:themeColor="text1"/>
          <w:lang w:val="en-US" w:eastAsia="es-MX"/>
        </w:rPr>
        <w:t xml:space="preserve">Consistent international attention and investment have led to sustained improvements in causes of health loss among children and adolescents in many countries, although progress has been uneven. The persistence of infectious diseases in some countries, coupled with ongoing epidemiologic transition to injuries and </w:t>
      </w:r>
      <w:proofErr w:type="spellStart"/>
      <w:r w:rsidRPr="00636A29">
        <w:rPr>
          <w:rFonts w:eastAsia="Times New Roman" w:cstheme="minorHAnsi"/>
          <w:color w:val="000000" w:themeColor="text1"/>
          <w:lang w:val="en-US" w:eastAsia="es-MX"/>
        </w:rPr>
        <w:t>noncommunicable</w:t>
      </w:r>
      <w:proofErr w:type="spellEnd"/>
      <w:r w:rsidRPr="00636A29">
        <w:rPr>
          <w:rFonts w:eastAsia="Times New Roman" w:cstheme="minorHAnsi"/>
          <w:color w:val="000000" w:themeColor="text1"/>
          <w:lang w:val="en-US" w:eastAsia="es-MX"/>
        </w:rPr>
        <w:t xml:space="preserve"> diseases, require all countries to carefully evaluate and implement appropriate strategies to maximize the health of their children and adolescents and for the international community </w:t>
      </w:r>
      <w:proofErr w:type="gramStart"/>
      <w:r w:rsidRPr="00636A29">
        <w:rPr>
          <w:rFonts w:eastAsia="Times New Roman" w:cstheme="minorHAnsi"/>
          <w:color w:val="000000" w:themeColor="text1"/>
          <w:lang w:val="en-US" w:eastAsia="es-MX"/>
        </w:rPr>
        <w:t>to carefully consider</w:t>
      </w:r>
      <w:proofErr w:type="gramEnd"/>
      <w:r w:rsidRPr="00636A29">
        <w:rPr>
          <w:rFonts w:eastAsia="Times New Roman" w:cstheme="minorHAnsi"/>
          <w:color w:val="000000" w:themeColor="text1"/>
          <w:lang w:val="en-US" w:eastAsia="es-MX"/>
        </w:rPr>
        <w:t xml:space="preserve"> which elements of child and adolescent health should be monitored.</w:t>
      </w:r>
    </w:p>
    <w:sectPr w:rsidR="00636A29" w:rsidRPr="00636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29"/>
    <w:rsid w:val="00636A29"/>
    <w:rsid w:val="008C5659"/>
    <w:rsid w:val="00E65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88EC"/>
  <w15:chartTrackingRefBased/>
  <w15:docId w15:val="{BC3573B4-2382-4BE8-A09B-E9DD4F80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5504">
      <w:bodyDiv w:val="1"/>
      <w:marLeft w:val="0"/>
      <w:marRight w:val="0"/>
      <w:marTop w:val="0"/>
      <w:marBottom w:val="0"/>
      <w:divBdr>
        <w:top w:val="none" w:sz="0" w:space="0" w:color="auto"/>
        <w:left w:val="none" w:sz="0" w:space="0" w:color="auto"/>
        <w:bottom w:val="none" w:sz="0" w:space="0" w:color="auto"/>
        <w:right w:val="none" w:sz="0" w:space="0" w:color="auto"/>
      </w:divBdr>
      <w:divsChild>
        <w:div w:id="226887392">
          <w:marLeft w:val="0"/>
          <w:marRight w:val="0"/>
          <w:marTop w:val="0"/>
          <w:marBottom w:val="0"/>
          <w:divBdr>
            <w:top w:val="none" w:sz="0" w:space="0" w:color="auto"/>
            <w:left w:val="none" w:sz="0" w:space="0" w:color="auto"/>
            <w:bottom w:val="none" w:sz="0" w:space="0" w:color="auto"/>
            <w:right w:val="none" w:sz="0" w:space="0" w:color="auto"/>
          </w:divBdr>
        </w:div>
        <w:div w:id="977299445">
          <w:marLeft w:val="0"/>
          <w:marRight w:val="0"/>
          <w:marTop w:val="0"/>
          <w:marBottom w:val="0"/>
          <w:divBdr>
            <w:top w:val="none" w:sz="0" w:space="0" w:color="auto"/>
            <w:left w:val="none" w:sz="0" w:space="0" w:color="auto"/>
            <w:bottom w:val="none" w:sz="0" w:space="0" w:color="auto"/>
            <w:right w:val="none" w:sz="0" w:space="0" w:color="auto"/>
          </w:divBdr>
        </w:div>
        <w:div w:id="1366710979">
          <w:marLeft w:val="0"/>
          <w:marRight w:val="0"/>
          <w:marTop w:val="0"/>
          <w:marBottom w:val="0"/>
          <w:divBdr>
            <w:top w:val="none" w:sz="0" w:space="0" w:color="auto"/>
            <w:left w:val="none" w:sz="0" w:space="0" w:color="auto"/>
            <w:bottom w:val="none" w:sz="0" w:space="0" w:color="auto"/>
            <w:right w:val="none" w:sz="0" w:space="0" w:color="auto"/>
          </w:divBdr>
        </w:div>
      </w:divsChild>
    </w:div>
    <w:div w:id="900293703">
      <w:bodyDiv w:val="1"/>
      <w:marLeft w:val="0"/>
      <w:marRight w:val="0"/>
      <w:marTop w:val="0"/>
      <w:marBottom w:val="0"/>
      <w:divBdr>
        <w:top w:val="none" w:sz="0" w:space="0" w:color="auto"/>
        <w:left w:val="none" w:sz="0" w:space="0" w:color="auto"/>
        <w:bottom w:val="none" w:sz="0" w:space="0" w:color="auto"/>
        <w:right w:val="none" w:sz="0" w:space="0" w:color="auto"/>
      </w:divBdr>
      <w:divsChild>
        <w:div w:id="523907016">
          <w:marLeft w:val="0"/>
          <w:marRight w:val="0"/>
          <w:marTop w:val="0"/>
          <w:marBottom w:val="0"/>
          <w:divBdr>
            <w:top w:val="none" w:sz="0" w:space="0" w:color="auto"/>
            <w:left w:val="none" w:sz="0" w:space="0" w:color="auto"/>
            <w:bottom w:val="none" w:sz="0" w:space="0" w:color="auto"/>
            <w:right w:val="none" w:sz="0" w:space="0" w:color="auto"/>
          </w:divBdr>
          <w:divsChild>
            <w:div w:id="1626807966">
              <w:marLeft w:val="0"/>
              <w:marRight w:val="0"/>
              <w:marTop w:val="0"/>
              <w:marBottom w:val="0"/>
              <w:divBdr>
                <w:top w:val="none" w:sz="0" w:space="0" w:color="auto"/>
                <w:left w:val="none" w:sz="0" w:space="0" w:color="auto"/>
                <w:bottom w:val="none" w:sz="0" w:space="0" w:color="auto"/>
                <w:right w:val="none" w:sz="0" w:space="0" w:color="auto"/>
              </w:divBdr>
            </w:div>
            <w:div w:id="766005872">
              <w:marLeft w:val="0"/>
              <w:marRight w:val="0"/>
              <w:marTop w:val="0"/>
              <w:marBottom w:val="0"/>
              <w:divBdr>
                <w:top w:val="none" w:sz="0" w:space="0" w:color="auto"/>
                <w:left w:val="none" w:sz="0" w:space="0" w:color="auto"/>
                <w:bottom w:val="none" w:sz="0" w:space="0" w:color="auto"/>
                <w:right w:val="none" w:sz="0" w:space="0" w:color="auto"/>
              </w:divBdr>
            </w:div>
            <w:div w:id="699360155">
              <w:marLeft w:val="0"/>
              <w:marRight w:val="0"/>
              <w:marTop w:val="0"/>
              <w:marBottom w:val="0"/>
              <w:divBdr>
                <w:top w:val="none" w:sz="0" w:space="0" w:color="auto"/>
                <w:left w:val="none" w:sz="0" w:space="0" w:color="auto"/>
                <w:bottom w:val="none" w:sz="0" w:space="0" w:color="auto"/>
                <w:right w:val="none" w:sz="0" w:space="0" w:color="auto"/>
              </w:divBdr>
            </w:div>
            <w:div w:id="1398357957">
              <w:marLeft w:val="0"/>
              <w:marRight w:val="0"/>
              <w:marTop w:val="0"/>
              <w:marBottom w:val="0"/>
              <w:divBdr>
                <w:top w:val="none" w:sz="0" w:space="0" w:color="auto"/>
                <w:left w:val="none" w:sz="0" w:space="0" w:color="auto"/>
                <w:bottom w:val="none" w:sz="0" w:space="0" w:color="auto"/>
                <w:right w:val="none" w:sz="0" w:space="0" w:color="auto"/>
              </w:divBdr>
            </w:div>
            <w:div w:id="1989437826">
              <w:marLeft w:val="0"/>
              <w:marRight w:val="0"/>
              <w:marTop w:val="0"/>
              <w:marBottom w:val="0"/>
              <w:divBdr>
                <w:top w:val="none" w:sz="0" w:space="0" w:color="auto"/>
                <w:left w:val="none" w:sz="0" w:space="0" w:color="auto"/>
                <w:bottom w:val="none" w:sz="0" w:space="0" w:color="auto"/>
                <w:right w:val="none" w:sz="0" w:space="0" w:color="auto"/>
              </w:divBdr>
            </w:div>
            <w:div w:id="1225985789">
              <w:marLeft w:val="0"/>
              <w:marRight w:val="0"/>
              <w:marTop w:val="0"/>
              <w:marBottom w:val="0"/>
              <w:divBdr>
                <w:top w:val="none" w:sz="0" w:space="0" w:color="auto"/>
                <w:left w:val="none" w:sz="0" w:space="0" w:color="auto"/>
                <w:bottom w:val="none" w:sz="0" w:space="0" w:color="auto"/>
                <w:right w:val="none" w:sz="0" w:space="0" w:color="auto"/>
              </w:divBdr>
            </w:div>
            <w:div w:id="70086865">
              <w:marLeft w:val="0"/>
              <w:marRight w:val="0"/>
              <w:marTop w:val="0"/>
              <w:marBottom w:val="0"/>
              <w:divBdr>
                <w:top w:val="none" w:sz="0" w:space="0" w:color="auto"/>
                <w:left w:val="none" w:sz="0" w:space="0" w:color="auto"/>
                <w:bottom w:val="none" w:sz="0" w:space="0" w:color="auto"/>
                <w:right w:val="none" w:sz="0" w:space="0" w:color="auto"/>
              </w:divBdr>
            </w:div>
            <w:div w:id="807935421">
              <w:marLeft w:val="0"/>
              <w:marRight w:val="0"/>
              <w:marTop w:val="0"/>
              <w:marBottom w:val="0"/>
              <w:divBdr>
                <w:top w:val="none" w:sz="0" w:space="0" w:color="auto"/>
                <w:left w:val="none" w:sz="0" w:space="0" w:color="auto"/>
                <w:bottom w:val="none" w:sz="0" w:space="0" w:color="auto"/>
                <w:right w:val="none" w:sz="0" w:space="0" w:color="auto"/>
              </w:divBdr>
            </w:div>
            <w:div w:id="1714424142">
              <w:marLeft w:val="0"/>
              <w:marRight w:val="0"/>
              <w:marTop w:val="0"/>
              <w:marBottom w:val="0"/>
              <w:divBdr>
                <w:top w:val="none" w:sz="0" w:space="0" w:color="auto"/>
                <w:left w:val="none" w:sz="0" w:space="0" w:color="auto"/>
                <w:bottom w:val="none" w:sz="0" w:space="0" w:color="auto"/>
                <w:right w:val="none" w:sz="0" w:space="0" w:color="auto"/>
              </w:divBdr>
            </w:div>
            <w:div w:id="1837912199">
              <w:marLeft w:val="0"/>
              <w:marRight w:val="0"/>
              <w:marTop w:val="0"/>
              <w:marBottom w:val="0"/>
              <w:divBdr>
                <w:top w:val="none" w:sz="0" w:space="0" w:color="auto"/>
                <w:left w:val="none" w:sz="0" w:space="0" w:color="auto"/>
                <w:bottom w:val="none" w:sz="0" w:space="0" w:color="auto"/>
                <w:right w:val="none" w:sz="0" w:space="0" w:color="auto"/>
              </w:divBdr>
            </w:div>
            <w:div w:id="2116704015">
              <w:marLeft w:val="0"/>
              <w:marRight w:val="0"/>
              <w:marTop w:val="0"/>
              <w:marBottom w:val="0"/>
              <w:divBdr>
                <w:top w:val="none" w:sz="0" w:space="0" w:color="auto"/>
                <w:left w:val="none" w:sz="0" w:space="0" w:color="auto"/>
                <w:bottom w:val="none" w:sz="0" w:space="0" w:color="auto"/>
                <w:right w:val="none" w:sz="0" w:space="0" w:color="auto"/>
              </w:divBdr>
            </w:div>
            <w:div w:id="2039700238">
              <w:marLeft w:val="0"/>
              <w:marRight w:val="0"/>
              <w:marTop w:val="0"/>
              <w:marBottom w:val="0"/>
              <w:divBdr>
                <w:top w:val="none" w:sz="0" w:space="0" w:color="auto"/>
                <w:left w:val="none" w:sz="0" w:space="0" w:color="auto"/>
                <w:bottom w:val="none" w:sz="0" w:space="0" w:color="auto"/>
                <w:right w:val="none" w:sz="0" w:space="0" w:color="auto"/>
              </w:divBdr>
            </w:div>
            <w:div w:id="1035155946">
              <w:marLeft w:val="0"/>
              <w:marRight w:val="0"/>
              <w:marTop w:val="0"/>
              <w:marBottom w:val="0"/>
              <w:divBdr>
                <w:top w:val="none" w:sz="0" w:space="0" w:color="auto"/>
                <w:left w:val="none" w:sz="0" w:space="0" w:color="auto"/>
                <w:bottom w:val="none" w:sz="0" w:space="0" w:color="auto"/>
                <w:right w:val="none" w:sz="0" w:space="0" w:color="auto"/>
              </w:divBdr>
            </w:div>
            <w:div w:id="1390885512">
              <w:marLeft w:val="0"/>
              <w:marRight w:val="0"/>
              <w:marTop w:val="0"/>
              <w:marBottom w:val="0"/>
              <w:divBdr>
                <w:top w:val="none" w:sz="0" w:space="0" w:color="auto"/>
                <w:left w:val="none" w:sz="0" w:space="0" w:color="auto"/>
                <w:bottom w:val="none" w:sz="0" w:space="0" w:color="auto"/>
                <w:right w:val="none" w:sz="0" w:space="0" w:color="auto"/>
              </w:divBdr>
            </w:div>
            <w:div w:id="158931744">
              <w:marLeft w:val="0"/>
              <w:marRight w:val="0"/>
              <w:marTop w:val="0"/>
              <w:marBottom w:val="0"/>
              <w:divBdr>
                <w:top w:val="none" w:sz="0" w:space="0" w:color="auto"/>
                <w:left w:val="none" w:sz="0" w:space="0" w:color="auto"/>
                <w:bottom w:val="none" w:sz="0" w:space="0" w:color="auto"/>
                <w:right w:val="none" w:sz="0" w:space="0" w:color="auto"/>
              </w:divBdr>
            </w:div>
            <w:div w:id="484052297">
              <w:marLeft w:val="0"/>
              <w:marRight w:val="0"/>
              <w:marTop w:val="0"/>
              <w:marBottom w:val="0"/>
              <w:divBdr>
                <w:top w:val="none" w:sz="0" w:space="0" w:color="auto"/>
                <w:left w:val="none" w:sz="0" w:space="0" w:color="auto"/>
                <w:bottom w:val="none" w:sz="0" w:space="0" w:color="auto"/>
                <w:right w:val="none" w:sz="0" w:space="0" w:color="auto"/>
              </w:divBdr>
            </w:div>
            <w:div w:id="729890780">
              <w:marLeft w:val="0"/>
              <w:marRight w:val="0"/>
              <w:marTop w:val="0"/>
              <w:marBottom w:val="0"/>
              <w:divBdr>
                <w:top w:val="none" w:sz="0" w:space="0" w:color="auto"/>
                <w:left w:val="none" w:sz="0" w:space="0" w:color="auto"/>
                <w:bottom w:val="none" w:sz="0" w:space="0" w:color="auto"/>
                <w:right w:val="none" w:sz="0" w:space="0" w:color="auto"/>
              </w:divBdr>
            </w:div>
            <w:div w:id="2058161140">
              <w:marLeft w:val="0"/>
              <w:marRight w:val="0"/>
              <w:marTop w:val="0"/>
              <w:marBottom w:val="0"/>
              <w:divBdr>
                <w:top w:val="none" w:sz="0" w:space="0" w:color="auto"/>
                <w:left w:val="none" w:sz="0" w:space="0" w:color="auto"/>
                <w:bottom w:val="none" w:sz="0" w:space="0" w:color="auto"/>
                <w:right w:val="none" w:sz="0" w:space="0" w:color="auto"/>
              </w:divBdr>
            </w:div>
            <w:div w:id="724259949">
              <w:marLeft w:val="0"/>
              <w:marRight w:val="0"/>
              <w:marTop w:val="0"/>
              <w:marBottom w:val="0"/>
              <w:divBdr>
                <w:top w:val="none" w:sz="0" w:space="0" w:color="auto"/>
                <w:left w:val="none" w:sz="0" w:space="0" w:color="auto"/>
                <w:bottom w:val="none" w:sz="0" w:space="0" w:color="auto"/>
                <w:right w:val="none" w:sz="0" w:space="0" w:color="auto"/>
              </w:divBdr>
            </w:div>
            <w:div w:id="1769034467">
              <w:marLeft w:val="0"/>
              <w:marRight w:val="0"/>
              <w:marTop w:val="0"/>
              <w:marBottom w:val="0"/>
              <w:divBdr>
                <w:top w:val="none" w:sz="0" w:space="0" w:color="auto"/>
                <w:left w:val="none" w:sz="0" w:space="0" w:color="auto"/>
                <w:bottom w:val="none" w:sz="0" w:space="0" w:color="auto"/>
                <w:right w:val="none" w:sz="0" w:space="0" w:color="auto"/>
              </w:divBdr>
            </w:div>
            <w:div w:id="1856071630">
              <w:marLeft w:val="0"/>
              <w:marRight w:val="0"/>
              <w:marTop w:val="0"/>
              <w:marBottom w:val="0"/>
              <w:divBdr>
                <w:top w:val="none" w:sz="0" w:space="0" w:color="auto"/>
                <w:left w:val="none" w:sz="0" w:space="0" w:color="auto"/>
                <w:bottom w:val="none" w:sz="0" w:space="0" w:color="auto"/>
                <w:right w:val="none" w:sz="0" w:space="0" w:color="auto"/>
              </w:divBdr>
            </w:div>
            <w:div w:id="1591887054">
              <w:marLeft w:val="0"/>
              <w:marRight w:val="0"/>
              <w:marTop w:val="0"/>
              <w:marBottom w:val="0"/>
              <w:divBdr>
                <w:top w:val="none" w:sz="0" w:space="0" w:color="auto"/>
                <w:left w:val="none" w:sz="0" w:space="0" w:color="auto"/>
                <w:bottom w:val="none" w:sz="0" w:space="0" w:color="auto"/>
                <w:right w:val="none" w:sz="0" w:space="0" w:color="auto"/>
              </w:divBdr>
            </w:div>
            <w:div w:id="945893856">
              <w:marLeft w:val="0"/>
              <w:marRight w:val="0"/>
              <w:marTop w:val="0"/>
              <w:marBottom w:val="0"/>
              <w:divBdr>
                <w:top w:val="none" w:sz="0" w:space="0" w:color="auto"/>
                <w:left w:val="none" w:sz="0" w:space="0" w:color="auto"/>
                <w:bottom w:val="none" w:sz="0" w:space="0" w:color="auto"/>
                <w:right w:val="none" w:sz="0" w:space="0" w:color="auto"/>
              </w:divBdr>
            </w:div>
            <w:div w:id="1669404581">
              <w:marLeft w:val="0"/>
              <w:marRight w:val="0"/>
              <w:marTop w:val="0"/>
              <w:marBottom w:val="0"/>
              <w:divBdr>
                <w:top w:val="none" w:sz="0" w:space="0" w:color="auto"/>
                <w:left w:val="none" w:sz="0" w:space="0" w:color="auto"/>
                <w:bottom w:val="none" w:sz="0" w:space="0" w:color="auto"/>
                <w:right w:val="none" w:sz="0" w:space="0" w:color="auto"/>
              </w:divBdr>
            </w:div>
            <w:div w:id="616064632">
              <w:marLeft w:val="0"/>
              <w:marRight w:val="0"/>
              <w:marTop w:val="0"/>
              <w:marBottom w:val="0"/>
              <w:divBdr>
                <w:top w:val="none" w:sz="0" w:space="0" w:color="auto"/>
                <w:left w:val="none" w:sz="0" w:space="0" w:color="auto"/>
                <w:bottom w:val="none" w:sz="0" w:space="0" w:color="auto"/>
                <w:right w:val="none" w:sz="0" w:space="0" w:color="auto"/>
              </w:divBdr>
            </w:div>
            <w:div w:id="576089911">
              <w:marLeft w:val="0"/>
              <w:marRight w:val="0"/>
              <w:marTop w:val="0"/>
              <w:marBottom w:val="0"/>
              <w:divBdr>
                <w:top w:val="none" w:sz="0" w:space="0" w:color="auto"/>
                <w:left w:val="none" w:sz="0" w:space="0" w:color="auto"/>
                <w:bottom w:val="none" w:sz="0" w:space="0" w:color="auto"/>
                <w:right w:val="none" w:sz="0" w:space="0" w:color="auto"/>
              </w:divBdr>
            </w:div>
            <w:div w:id="831877087">
              <w:marLeft w:val="0"/>
              <w:marRight w:val="0"/>
              <w:marTop w:val="0"/>
              <w:marBottom w:val="0"/>
              <w:divBdr>
                <w:top w:val="none" w:sz="0" w:space="0" w:color="auto"/>
                <w:left w:val="none" w:sz="0" w:space="0" w:color="auto"/>
                <w:bottom w:val="none" w:sz="0" w:space="0" w:color="auto"/>
                <w:right w:val="none" w:sz="0" w:space="0" w:color="auto"/>
              </w:divBdr>
            </w:div>
            <w:div w:id="1428622224">
              <w:marLeft w:val="0"/>
              <w:marRight w:val="0"/>
              <w:marTop w:val="0"/>
              <w:marBottom w:val="0"/>
              <w:divBdr>
                <w:top w:val="none" w:sz="0" w:space="0" w:color="auto"/>
                <w:left w:val="none" w:sz="0" w:space="0" w:color="auto"/>
                <w:bottom w:val="none" w:sz="0" w:space="0" w:color="auto"/>
                <w:right w:val="none" w:sz="0" w:space="0" w:color="auto"/>
              </w:divBdr>
            </w:div>
            <w:div w:id="275407613">
              <w:marLeft w:val="0"/>
              <w:marRight w:val="0"/>
              <w:marTop w:val="0"/>
              <w:marBottom w:val="0"/>
              <w:divBdr>
                <w:top w:val="none" w:sz="0" w:space="0" w:color="auto"/>
                <w:left w:val="none" w:sz="0" w:space="0" w:color="auto"/>
                <w:bottom w:val="none" w:sz="0" w:space="0" w:color="auto"/>
                <w:right w:val="none" w:sz="0" w:space="0" w:color="auto"/>
              </w:divBdr>
            </w:div>
            <w:div w:id="506410455">
              <w:marLeft w:val="0"/>
              <w:marRight w:val="0"/>
              <w:marTop w:val="0"/>
              <w:marBottom w:val="0"/>
              <w:divBdr>
                <w:top w:val="none" w:sz="0" w:space="0" w:color="auto"/>
                <w:left w:val="none" w:sz="0" w:space="0" w:color="auto"/>
                <w:bottom w:val="none" w:sz="0" w:space="0" w:color="auto"/>
                <w:right w:val="none" w:sz="0" w:space="0" w:color="auto"/>
              </w:divBdr>
            </w:div>
            <w:div w:id="392313671">
              <w:marLeft w:val="0"/>
              <w:marRight w:val="0"/>
              <w:marTop w:val="0"/>
              <w:marBottom w:val="0"/>
              <w:divBdr>
                <w:top w:val="none" w:sz="0" w:space="0" w:color="auto"/>
                <w:left w:val="none" w:sz="0" w:space="0" w:color="auto"/>
                <w:bottom w:val="none" w:sz="0" w:space="0" w:color="auto"/>
                <w:right w:val="none" w:sz="0" w:space="0" w:color="auto"/>
              </w:divBdr>
            </w:div>
            <w:div w:id="507064426">
              <w:marLeft w:val="0"/>
              <w:marRight w:val="0"/>
              <w:marTop w:val="0"/>
              <w:marBottom w:val="0"/>
              <w:divBdr>
                <w:top w:val="none" w:sz="0" w:space="0" w:color="auto"/>
                <w:left w:val="none" w:sz="0" w:space="0" w:color="auto"/>
                <w:bottom w:val="none" w:sz="0" w:space="0" w:color="auto"/>
                <w:right w:val="none" w:sz="0" w:space="0" w:color="auto"/>
              </w:divBdr>
            </w:div>
            <w:div w:id="1576741483">
              <w:marLeft w:val="0"/>
              <w:marRight w:val="0"/>
              <w:marTop w:val="0"/>
              <w:marBottom w:val="0"/>
              <w:divBdr>
                <w:top w:val="none" w:sz="0" w:space="0" w:color="auto"/>
                <w:left w:val="none" w:sz="0" w:space="0" w:color="auto"/>
                <w:bottom w:val="none" w:sz="0" w:space="0" w:color="auto"/>
                <w:right w:val="none" w:sz="0" w:space="0" w:color="auto"/>
              </w:divBdr>
            </w:div>
            <w:div w:id="1809203859">
              <w:marLeft w:val="0"/>
              <w:marRight w:val="0"/>
              <w:marTop w:val="0"/>
              <w:marBottom w:val="0"/>
              <w:divBdr>
                <w:top w:val="none" w:sz="0" w:space="0" w:color="auto"/>
                <w:left w:val="none" w:sz="0" w:space="0" w:color="auto"/>
                <w:bottom w:val="none" w:sz="0" w:space="0" w:color="auto"/>
                <w:right w:val="none" w:sz="0" w:space="0" w:color="auto"/>
              </w:divBdr>
            </w:div>
            <w:div w:id="391346388">
              <w:marLeft w:val="0"/>
              <w:marRight w:val="0"/>
              <w:marTop w:val="0"/>
              <w:marBottom w:val="0"/>
              <w:divBdr>
                <w:top w:val="none" w:sz="0" w:space="0" w:color="auto"/>
                <w:left w:val="none" w:sz="0" w:space="0" w:color="auto"/>
                <w:bottom w:val="none" w:sz="0" w:space="0" w:color="auto"/>
                <w:right w:val="none" w:sz="0" w:space="0" w:color="auto"/>
              </w:divBdr>
            </w:div>
            <w:div w:id="193035033">
              <w:marLeft w:val="0"/>
              <w:marRight w:val="0"/>
              <w:marTop w:val="0"/>
              <w:marBottom w:val="0"/>
              <w:divBdr>
                <w:top w:val="none" w:sz="0" w:space="0" w:color="auto"/>
                <w:left w:val="none" w:sz="0" w:space="0" w:color="auto"/>
                <w:bottom w:val="none" w:sz="0" w:space="0" w:color="auto"/>
                <w:right w:val="none" w:sz="0" w:space="0" w:color="auto"/>
              </w:divBdr>
            </w:div>
            <w:div w:id="643776304">
              <w:marLeft w:val="0"/>
              <w:marRight w:val="0"/>
              <w:marTop w:val="0"/>
              <w:marBottom w:val="0"/>
              <w:divBdr>
                <w:top w:val="none" w:sz="0" w:space="0" w:color="auto"/>
                <w:left w:val="none" w:sz="0" w:space="0" w:color="auto"/>
                <w:bottom w:val="none" w:sz="0" w:space="0" w:color="auto"/>
                <w:right w:val="none" w:sz="0" w:space="0" w:color="auto"/>
              </w:divBdr>
            </w:div>
            <w:div w:id="642275707">
              <w:marLeft w:val="0"/>
              <w:marRight w:val="0"/>
              <w:marTop w:val="0"/>
              <w:marBottom w:val="0"/>
              <w:divBdr>
                <w:top w:val="none" w:sz="0" w:space="0" w:color="auto"/>
                <w:left w:val="none" w:sz="0" w:space="0" w:color="auto"/>
                <w:bottom w:val="none" w:sz="0" w:space="0" w:color="auto"/>
                <w:right w:val="none" w:sz="0" w:space="0" w:color="auto"/>
              </w:divBdr>
            </w:div>
            <w:div w:id="1709601563">
              <w:marLeft w:val="0"/>
              <w:marRight w:val="0"/>
              <w:marTop w:val="0"/>
              <w:marBottom w:val="0"/>
              <w:divBdr>
                <w:top w:val="none" w:sz="0" w:space="0" w:color="auto"/>
                <w:left w:val="none" w:sz="0" w:space="0" w:color="auto"/>
                <w:bottom w:val="none" w:sz="0" w:space="0" w:color="auto"/>
                <w:right w:val="none" w:sz="0" w:space="0" w:color="auto"/>
              </w:divBdr>
            </w:div>
            <w:div w:id="258954932">
              <w:marLeft w:val="0"/>
              <w:marRight w:val="0"/>
              <w:marTop w:val="0"/>
              <w:marBottom w:val="0"/>
              <w:divBdr>
                <w:top w:val="none" w:sz="0" w:space="0" w:color="auto"/>
                <w:left w:val="none" w:sz="0" w:space="0" w:color="auto"/>
                <w:bottom w:val="none" w:sz="0" w:space="0" w:color="auto"/>
                <w:right w:val="none" w:sz="0" w:space="0" w:color="auto"/>
              </w:divBdr>
            </w:div>
            <w:div w:id="1759061694">
              <w:marLeft w:val="0"/>
              <w:marRight w:val="0"/>
              <w:marTop w:val="0"/>
              <w:marBottom w:val="0"/>
              <w:divBdr>
                <w:top w:val="none" w:sz="0" w:space="0" w:color="auto"/>
                <w:left w:val="none" w:sz="0" w:space="0" w:color="auto"/>
                <w:bottom w:val="none" w:sz="0" w:space="0" w:color="auto"/>
                <w:right w:val="none" w:sz="0" w:space="0" w:color="auto"/>
              </w:divBdr>
            </w:div>
            <w:div w:id="1388409142">
              <w:marLeft w:val="0"/>
              <w:marRight w:val="0"/>
              <w:marTop w:val="0"/>
              <w:marBottom w:val="0"/>
              <w:divBdr>
                <w:top w:val="none" w:sz="0" w:space="0" w:color="auto"/>
                <w:left w:val="none" w:sz="0" w:space="0" w:color="auto"/>
                <w:bottom w:val="none" w:sz="0" w:space="0" w:color="auto"/>
                <w:right w:val="none" w:sz="0" w:space="0" w:color="auto"/>
              </w:divBdr>
            </w:div>
            <w:div w:id="1325353110">
              <w:marLeft w:val="0"/>
              <w:marRight w:val="0"/>
              <w:marTop w:val="0"/>
              <w:marBottom w:val="0"/>
              <w:divBdr>
                <w:top w:val="none" w:sz="0" w:space="0" w:color="auto"/>
                <w:left w:val="none" w:sz="0" w:space="0" w:color="auto"/>
                <w:bottom w:val="none" w:sz="0" w:space="0" w:color="auto"/>
                <w:right w:val="none" w:sz="0" w:space="0" w:color="auto"/>
              </w:divBdr>
            </w:div>
            <w:div w:id="1002048176">
              <w:marLeft w:val="0"/>
              <w:marRight w:val="0"/>
              <w:marTop w:val="0"/>
              <w:marBottom w:val="0"/>
              <w:divBdr>
                <w:top w:val="none" w:sz="0" w:space="0" w:color="auto"/>
                <w:left w:val="none" w:sz="0" w:space="0" w:color="auto"/>
                <w:bottom w:val="none" w:sz="0" w:space="0" w:color="auto"/>
                <w:right w:val="none" w:sz="0" w:space="0" w:color="auto"/>
              </w:divBdr>
            </w:div>
            <w:div w:id="382098353">
              <w:marLeft w:val="0"/>
              <w:marRight w:val="0"/>
              <w:marTop w:val="0"/>
              <w:marBottom w:val="0"/>
              <w:divBdr>
                <w:top w:val="none" w:sz="0" w:space="0" w:color="auto"/>
                <w:left w:val="none" w:sz="0" w:space="0" w:color="auto"/>
                <w:bottom w:val="none" w:sz="0" w:space="0" w:color="auto"/>
                <w:right w:val="none" w:sz="0" w:space="0" w:color="auto"/>
              </w:divBdr>
            </w:div>
            <w:div w:id="1148784276">
              <w:marLeft w:val="0"/>
              <w:marRight w:val="0"/>
              <w:marTop w:val="0"/>
              <w:marBottom w:val="0"/>
              <w:divBdr>
                <w:top w:val="none" w:sz="0" w:space="0" w:color="auto"/>
                <w:left w:val="none" w:sz="0" w:space="0" w:color="auto"/>
                <w:bottom w:val="none" w:sz="0" w:space="0" w:color="auto"/>
                <w:right w:val="none" w:sz="0" w:space="0" w:color="auto"/>
              </w:divBdr>
            </w:div>
            <w:div w:id="1143886222">
              <w:marLeft w:val="0"/>
              <w:marRight w:val="0"/>
              <w:marTop w:val="0"/>
              <w:marBottom w:val="0"/>
              <w:divBdr>
                <w:top w:val="none" w:sz="0" w:space="0" w:color="auto"/>
                <w:left w:val="none" w:sz="0" w:space="0" w:color="auto"/>
                <w:bottom w:val="none" w:sz="0" w:space="0" w:color="auto"/>
                <w:right w:val="none" w:sz="0" w:space="0" w:color="auto"/>
              </w:divBdr>
            </w:div>
            <w:div w:id="1470829307">
              <w:marLeft w:val="0"/>
              <w:marRight w:val="0"/>
              <w:marTop w:val="0"/>
              <w:marBottom w:val="0"/>
              <w:divBdr>
                <w:top w:val="none" w:sz="0" w:space="0" w:color="auto"/>
                <w:left w:val="none" w:sz="0" w:space="0" w:color="auto"/>
                <w:bottom w:val="none" w:sz="0" w:space="0" w:color="auto"/>
                <w:right w:val="none" w:sz="0" w:space="0" w:color="auto"/>
              </w:divBdr>
            </w:div>
            <w:div w:id="696614382">
              <w:marLeft w:val="0"/>
              <w:marRight w:val="0"/>
              <w:marTop w:val="0"/>
              <w:marBottom w:val="0"/>
              <w:divBdr>
                <w:top w:val="none" w:sz="0" w:space="0" w:color="auto"/>
                <w:left w:val="none" w:sz="0" w:space="0" w:color="auto"/>
                <w:bottom w:val="none" w:sz="0" w:space="0" w:color="auto"/>
                <w:right w:val="none" w:sz="0" w:space="0" w:color="auto"/>
              </w:divBdr>
            </w:div>
            <w:div w:id="883295390">
              <w:marLeft w:val="0"/>
              <w:marRight w:val="0"/>
              <w:marTop w:val="0"/>
              <w:marBottom w:val="0"/>
              <w:divBdr>
                <w:top w:val="none" w:sz="0" w:space="0" w:color="auto"/>
                <w:left w:val="none" w:sz="0" w:space="0" w:color="auto"/>
                <w:bottom w:val="none" w:sz="0" w:space="0" w:color="auto"/>
                <w:right w:val="none" w:sz="0" w:space="0" w:color="auto"/>
              </w:divBdr>
            </w:div>
            <w:div w:id="1029182165">
              <w:marLeft w:val="0"/>
              <w:marRight w:val="0"/>
              <w:marTop w:val="0"/>
              <w:marBottom w:val="0"/>
              <w:divBdr>
                <w:top w:val="none" w:sz="0" w:space="0" w:color="auto"/>
                <w:left w:val="none" w:sz="0" w:space="0" w:color="auto"/>
                <w:bottom w:val="none" w:sz="0" w:space="0" w:color="auto"/>
                <w:right w:val="none" w:sz="0" w:space="0" w:color="auto"/>
              </w:divBdr>
            </w:div>
            <w:div w:id="339091104">
              <w:marLeft w:val="0"/>
              <w:marRight w:val="0"/>
              <w:marTop w:val="0"/>
              <w:marBottom w:val="0"/>
              <w:divBdr>
                <w:top w:val="none" w:sz="0" w:space="0" w:color="auto"/>
                <w:left w:val="none" w:sz="0" w:space="0" w:color="auto"/>
                <w:bottom w:val="none" w:sz="0" w:space="0" w:color="auto"/>
                <w:right w:val="none" w:sz="0" w:space="0" w:color="auto"/>
              </w:divBdr>
            </w:div>
            <w:div w:id="2019309387">
              <w:marLeft w:val="0"/>
              <w:marRight w:val="0"/>
              <w:marTop w:val="0"/>
              <w:marBottom w:val="0"/>
              <w:divBdr>
                <w:top w:val="none" w:sz="0" w:space="0" w:color="auto"/>
                <w:left w:val="none" w:sz="0" w:space="0" w:color="auto"/>
                <w:bottom w:val="none" w:sz="0" w:space="0" w:color="auto"/>
                <w:right w:val="none" w:sz="0" w:space="0" w:color="auto"/>
              </w:divBdr>
            </w:div>
            <w:div w:id="1419404184">
              <w:marLeft w:val="0"/>
              <w:marRight w:val="0"/>
              <w:marTop w:val="0"/>
              <w:marBottom w:val="0"/>
              <w:divBdr>
                <w:top w:val="none" w:sz="0" w:space="0" w:color="auto"/>
                <w:left w:val="none" w:sz="0" w:space="0" w:color="auto"/>
                <w:bottom w:val="none" w:sz="0" w:space="0" w:color="auto"/>
                <w:right w:val="none" w:sz="0" w:space="0" w:color="auto"/>
              </w:divBdr>
            </w:div>
            <w:div w:id="1622491880">
              <w:marLeft w:val="0"/>
              <w:marRight w:val="0"/>
              <w:marTop w:val="0"/>
              <w:marBottom w:val="0"/>
              <w:divBdr>
                <w:top w:val="none" w:sz="0" w:space="0" w:color="auto"/>
                <w:left w:val="none" w:sz="0" w:space="0" w:color="auto"/>
                <w:bottom w:val="none" w:sz="0" w:space="0" w:color="auto"/>
                <w:right w:val="none" w:sz="0" w:space="0" w:color="auto"/>
              </w:divBdr>
            </w:div>
            <w:div w:id="1829204438">
              <w:marLeft w:val="0"/>
              <w:marRight w:val="0"/>
              <w:marTop w:val="0"/>
              <w:marBottom w:val="0"/>
              <w:divBdr>
                <w:top w:val="none" w:sz="0" w:space="0" w:color="auto"/>
                <w:left w:val="none" w:sz="0" w:space="0" w:color="auto"/>
                <w:bottom w:val="none" w:sz="0" w:space="0" w:color="auto"/>
                <w:right w:val="none" w:sz="0" w:space="0" w:color="auto"/>
              </w:divBdr>
            </w:div>
            <w:div w:id="1406564109">
              <w:marLeft w:val="0"/>
              <w:marRight w:val="0"/>
              <w:marTop w:val="0"/>
              <w:marBottom w:val="0"/>
              <w:divBdr>
                <w:top w:val="none" w:sz="0" w:space="0" w:color="auto"/>
                <w:left w:val="none" w:sz="0" w:space="0" w:color="auto"/>
                <w:bottom w:val="none" w:sz="0" w:space="0" w:color="auto"/>
                <w:right w:val="none" w:sz="0" w:space="0" w:color="auto"/>
              </w:divBdr>
            </w:div>
            <w:div w:id="1424301970">
              <w:marLeft w:val="0"/>
              <w:marRight w:val="0"/>
              <w:marTop w:val="0"/>
              <w:marBottom w:val="0"/>
              <w:divBdr>
                <w:top w:val="none" w:sz="0" w:space="0" w:color="auto"/>
                <w:left w:val="none" w:sz="0" w:space="0" w:color="auto"/>
                <w:bottom w:val="none" w:sz="0" w:space="0" w:color="auto"/>
                <w:right w:val="none" w:sz="0" w:space="0" w:color="auto"/>
              </w:divBdr>
            </w:div>
            <w:div w:id="637345664">
              <w:marLeft w:val="0"/>
              <w:marRight w:val="0"/>
              <w:marTop w:val="0"/>
              <w:marBottom w:val="0"/>
              <w:divBdr>
                <w:top w:val="none" w:sz="0" w:space="0" w:color="auto"/>
                <w:left w:val="none" w:sz="0" w:space="0" w:color="auto"/>
                <w:bottom w:val="none" w:sz="0" w:space="0" w:color="auto"/>
                <w:right w:val="none" w:sz="0" w:space="0" w:color="auto"/>
              </w:divBdr>
            </w:div>
            <w:div w:id="284504721">
              <w:marLeft w:val="0"/>
              <w:marRight w:val="0"/>
              <w:marTop w:val="0"/>
              <w:marBottom w:val="0"/>
              <w:divBdr>
                <w:top w:val="none" w:sz="0" w:space="0" w:color="auto"/>
                <w:left w:val="none" w:sz="0" w:space="0" w:color="auto"/>
                <w:bottom w:val="none" w:sz="0" w:space="0" w:color="auto"/>
                <w:right w:val="none" w:sz="0" w:space="0" w:color="auto"/>
              </w:divBdr>
            </w:div>
            <w:div w:id="2028479223">
              <w:marLeft w:val="0"/>
              <w:marRight w:val="0"/>
              <w:marTop w:val="0"/>
              <w:marBottom w:val="0"/>
              <w:divBdr>
                <w:top w:val="none" w:sz="0" w:space="0" w:color="auto"/>
                <w:left w:val="none" w:sz="0" w:space="0" w:color="auto"/>
                <w:bottom w:val="none" w:sz="0" w:space="0" w:color="auto"/>
                <w:right w:val="none" w:sz="0" w:space="0" w:color="auto"/>
              </w:divBdr>
            </w:div>
            <w:div w:id="1937902736">
              <w:marLeft w:val="0"/>
              <w:marRight w:val="0"/>
              <w:marTop w:val="0"/>
              <w:marBottom w:val="0"/>
              <w:divBdr>
                <w:top w:val="none" w:sz="0" w:space="0" w:color="auto"/>
                <w:left w:val="none" w:sz="0" w:space="0" w:color="auto"/>
                <w:bottom w:val="none" w:sz="0" w:space="0" w:color="auto"/>
                <w:right w:val="none" w:sz="0" w:space="0" w:color="auto"/>
              </w:divBdr>
            </w:div>
            <w:div w:id="80685985">
              <w:marLeft w:val="0"/>
              <w:marRight w:val="0"/>
              <w:marTop w:val="0"/>
              <w:marBottom w:val="0"/>
              <w:divBdr>
                <w:top w:val="none" w:sz="0" w:space="0" w:color="auto"/>
                <w:left w:val="none" w:sz="0" w:space="0" w:color="auto"/>
                <w:bottom w:val="none" w:sz="0" w:space="0" w:color="auto"/>
                <w:right w:val="none" w:sz="0" w:space="0" w:color="auto"/>
              </w:divBdr>
            </w:div>
            <w:div w:id="1378092278">
              <w:marLeft w:val="0"/>
              <w:marRight w:val="0"/>
              <w:marTop w:val="0"/>
              <w:marBottom w:val="0"/>
              <w:divBdr>
                <w:top w:val="none" w:sz="0" w:space="0" w:color="auto"/>
                <w:left w:val="none" w:sz="0" w:space="0" w:color="auto"/>
                <w:bottom w:val="none" w:sz="0" w:space="0" w:color="auto"/>
                <w:right w:val="none" w:sz="0" w:space="0" w:color="auto"/>
              </w:divBdr>
            </w:div>
            <w:div w:id="1565294433">
              <w:marLeft w:val="0"/>
              <w:marRight w:val="0"/>
              <w:marTop w:val="0"/>
              <w:marBottom w:val="0"/>
              <w:divBdr>
                <w:top w:val="none" w:sz="0" w:space="0" w:color="auto"/>
                <w:left w:val="none" w:sz="0" w:space="0" w:color="auto"/>
                <w:bottom w:val="none" w:sz="0" w:space="0" w:color="auto"/>
                <w:right w:val="none" w:sz="0" w:space="0" w:color="auto"/>
              </w:divBdr>
            </w:div>
            <w:div w:id="1796948101">
              <w:marLeft w:val="0"/>
              <w:marRight w:val="0"/>
              <w:marTop w:val="0"/>
              <w:marBottom w:val="0"/>
              <w:divBdr>
                <w:top w:val="none" w:sz="0" w:space="0" w:color="auto"/>
                <w:left w:val="none" w:sz="0" w:space="0" w:color="auto"/>
                <w:bottom w:val="none" w:sz="0" w:space="0" w:color="auto"/>
                <w:right w:val="none" w:sz="0" w:space="0" w:color="auto"/>
              </w:divBdr>
            </w:div>
            <w:div w:id="956061281">
              <w:marLeft w:val="0"/>
              <w:marRight w:val="0"/>
              <w:marTop w:val="0"/>
              <w:marBottom w:val="0"/>
              <w:divBdr>
                <w:top w:val="none" w:sz="0" w:space="0" w:color="auto"/>
                <w:left w:val="none" w:sz="0" w:space="0" w:color="auto"/>
                <w:bottom w:val="none" w:sz="0" w:space="0" w:color="auto"/>
                <w:right w:val="none" w:sz="0" w:space="0" w:color="auto"/>
              </w:divBdr>
            </w:div>
            <w:div w:id="1814563127">
              <w:marLeft w:val="0"/>
              <w:marRight w:val="0"/>
              <w:marTop w:val="0"/>
              <w:marBottom w:val="0"/>
              <w:divBdr>
                <w:top w:val="none" w:sz="0" w:space="0" w:color="auto"/>
                <w:left w:val="none" w:sz="0" w:space="0" w:color="auto"/>
                <w:bottom w:val="none" w:sz="0" w:space="0" w:color="auto"/>
                <w:right w:val="none" w:sz="0" w:space="0" w:color="auto"/>
              </w:divBdr>
            </w:div>
            <w:div w:id="134228560">
              <w:marLeft w:val="0"/>
              <w:marRight w:val="0"/>
              <w:marTop w:val="0"/>
              <w:marBottom w:val="0"/>
              <w:divBdr>
                <w:top w:val="none" w:sz="0" w:space="0" w:color="auto"/>
                <w:left w:val="none" w:sz="0" w:space="0" w:color="auto"/>
                <w:bottom w:val="none" w:sz="0" w:space="0" w:color="auto"/>
                <w:right w:val="none" w:sz="0" w:space="0" w:color="auto"/>
              </w:divBdr>
            </w:div>
            <w:div w:id="14861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7936">
      <w:bodyDiv w:val="1"/>
      <w:marLeft w:val="0"/>
      <w:marRight w:val="0"/>
      <w:marTop w:val="0"/>
      <w:marBottom w:val="0"/>
      <w:divBdr>
        <w:top w:val="none" w:sz="0" w:space="0" w:color="auto"/>
        <w:left w:val="none" w:sz="0" w:space="0" w:color="auto"/>
        <w:bottom w:val="none" w:sz="0" w:space="0" w:color="auto"/>
        <w:right w:val="none" w:sz="0" w:space="0" w:color="auto"/>
      </w:divBdr>
      <w:divsChild>
        <w:div w:id="1036658396">
          <w:marLeft w:val="0"/>
          <w:marRight w:val="0"/>
          <w:marTop w:val="0"/>
          <w:marBottom w:val="0"/>
          <w:divBdr>
            <w:top w:val="none" w:sz="0" w:space="0" w:color="auto"/>
            <w:left w:val="none" w:sz="0" w:space="0" w:color="auto"/>
            <w:bottom w:val="none" w:sz="0" w:space="0" w:color="auto"/>
            <w:right w:val="none" w:sz="0" w:space="0" w:color="auto"/>
          </w:divBdr>
        </w:div>
        <w:div w:id="1379360911">
          <w:marLeft w:val="0"/>
          <w:marRight w:val="0"/>
          <w:marTop w:val="0"/>
          <w:marBottom w:val="0"/>
          <w:divBdr>
            <w:top w:val="none" w:sz="0" w:space="0" w:color="auto"/>
            <w:left w:val="none" w:sz="0" w:space="0" w:color="auto"/>
            <w:bottom w:val="none" w:sz="0" w:space="0" w:color="auto"/>
            <w:right w:val="none" w:sz="0" w:space="0" w:color="auto"/>
          </w:divBdr>
        </w:div>
        <w:div w:id="2102603651">
          <w:marLeft w:val="0"/>
          <w:marRight w:val="0"/>
          <w:marTop w:val="0"/>
          <w:marBottom w:val="0"/>
          <w:divBdr>
            <w:top w:val="none" w:sz="0" w:space="0" w:color="auto"/>
            <w:left w:val="none" w:sz="0" w:space="0" w:color="auto"/>
            <w:bottom w:val="none" w:sz="0" w:space="0" w:color="auto"/>
            <w:right w:val="none" w:sz="0" w:space="0" w:color="auto"/>
          </w:divBdr>
        </w:div>
        <w:div w:id="1475025818">
          <w:marLeft w:val="0"/>
          <w:marRight w:val="0"/>
          <w:marTop w:val="0"/>
          <w:marBottom w:val="0"/>
          <w:divBdr>
            <w:top w:val="none" w:sz="0" w:space="0" w:color="auto"/>
            <w:left w:val="none" w:sz="0" w:space="0" w:color="auto"/>
            <w:bottom w:val="none" w:sz="0" w:space="0" w:color="auto"/>
            <w:right w:val="none" w:sz="0" w:space="0" w:color="auto"/>
          </w:divBdr>
        </w:div>
        <w:div w:id="172838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PARANGO</dc:creator>
  <cp:keywords/>
  <dc:description/>
  <cp:lastModifiedBy>MR PARANGO</cp:lastModifiedBy>
  <cp:revision>2</cp:revision>
  <dcterms:created xsi:type="dcterms:W3CDTF">2019-09-30T21:48:00Z</dcterms:created>
  <dcterms:modified xsi:type="dcterms:W3CDTF">2019-09-30T21:48:00Z</dcterms:modified>
</cp:coreProperties>
</file>